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C24DE" w14:textId="5911B985" w:rsidR="00173181" w:rsidRDefault="00173181" w:rsidP="00FF6D18">
      <w:pPr>
        <w:pStyle w:val="berschrift1"/>
        <w:jc w:val="center"/>
        <w:rPr>
          <w:b/>
          <w:bCs/>
          <w:color w:val="auto"/>
          <w:u w:val="single"/>
        </w:rPr>
      </w:pPr>
      <w:r w:rsidRPr="00FF6D18">
        <w:rPr>
          <w:b/>
          <w:bCs/>
          <w:color w:val="auto"/>
          <w:u w:val="single"/>
        </w:rPr>
        <w:t>Projekte 2019</w:t>
      </w:r>
      <w:r w:rsidR="00FF6D18">
        <w:rPr>
          <w:b/>
          <w:bCs/>
          <w:color w:val="auto"/>
          <w:u w:val="single"/>
        </w:rPr>
        <w:t xml:space="preserve"> </w:t>
      </w:r>
      <w:proofErr w:type="spellStart"/>
      <w:r w:rsidR="00FF6D18">
        <w:rPr>
          <w:b/>
          <w:bCs/>
          <w:color w:val="auto"/>
          <w:u w:val="single"/>
        </w:rPr>
        <w:t>Nayode</w:t>
      </w:r>
      <w:proofErr w:type="spellEnd"/>
    </w:p>
    <w:p w14:paraId="14929F72" w14:textId="77777777" w:rsidR="00FF6D18" w:rsidRPr="00FF6D18" w:rsidRDefault="00FF6D18" w:rsidP="00FF6D18"/>
    <w:p w14:paraId="1557619D" w14:textId="1412F004" w:rsidR="00173181" w:rsidRPr="00FF6D18" w:rsidRDefault="00FF6D18" w:rsidP="00173181">
      <w:pPr>
        <w:rPr>
          <w:sz w:val="24"/>
          <w:szCs w:val="24"/>
        </w:rPr>
      </w:pPr>
      <w:r w:rsidRPr="00FF6D18">
        <w:rPr>
          <w:sz w:val="24"/>
          <w:szCs w:val="24"/>
        </w:rPr>
        <w:t>„</w:t>
      </w:r>
      <w:r w:rsidR="00173181" w:rsidRPr="00FF6D18">
        <w:rPr>
          <w:sz w:val="24"/>
          <w:szCs w:val="24"/>
        </w:rPr>
        <w:t>NAYODE hat aktuell zwei Projekte: Im “</w:t>
      </w:r>
      <w:proofErr w:type="spellStart"/>
      <w:r w:rsidR="00173181" w:rsidRPr="00FF6D18">
        <w:rPr>
          <w:sz w:val="24"/>
          <w:szCs w:val="24"/>
        </w:rPr>
        <w:t>Protecting</w:t>
      </w:r>
      <w:proofErr w:type="spellEnd"/>
      <w:r w:rsidR="00173181" w:rsidRPr="00FF6D18">
        <w:rPr>
          <w:sz w:val="24"/>
          <w:szCs w:val="24"/>
        </w:rPr>
        <w:t xml:space="preserve"> </w:t>
      </w:r>
      <w:proofErr w:type="spellStart"/>
      <w:r w:rsidR="00173181" w:rsidRPr="00FF6D18">
        <w:rPr>
          <w:sz w:val="24"/>
          <w:szCs w:val="24"/>
        </w:rPr>
        <w:t>adolescent</w:t>
      </w:r>
      <w:proofErr w:type="spellEnd"/>
      <w:r w:rsidR="00173181" w:rsidRPr="00FF6D18">
        <w:rPr>
          <w:sz w:val="24"/>
          <w:szCs w:val="24"/>
        </w:rPr>
        <w:t xml:space="preserve"> </w:t>
      </w:r>
      <w:proofErr w:type="spellStart"/>
      <w:r w:rsidR="00173181" w:rsidRPr="00FF6D18">
        <w:rPr>
          <w:sz w:val="24"/>
          <w:szCs w:val="24"/>
        </w:rPr>
        <w:t>girls</w:t>
      </w:r>
      <w:proofErr w:type="spellEnd"/>
      <w:r w:rsidR="00173181" w:rsidRPr="00FF6D18">
        <w:rPr>
          <w:sz w:val="24"/>
          <w:szCs w:val="24"/>
        </w:rPr>
        <w:t xml:space="preserve"> </w:t>
      </w:r>
      <w:proofErr w:type="spellStart"/>
      <w:r w:rsidR="00173181" w:rsidRPr="00FF6D18">
        <w:rPr>
          <w:sz w:val="24"/>
          <w:szCs w:val="24"/>
        </w:rPr>
        <w:t>against</w:t>
      </w:r>
      <w:proofErr w:type="spellEnd"/>
      <w:r w:rsidR="00173181" w:rsidRPr="00FF6D18">
        <w:rPr>
          <w:sz w:val="24"/>
          <w:szCs w:val="24"/>
        </w:rPr>
        <w:t xml:space="preserve"> sexual </w:t>
      </w:r>
      <w:proofErr w:type="spellStart"/>
      <w:r w:rsidR="00173181" w:rsidRPr="00FF6D18">
        <w:rPr>
          <w:sz w:val="24"/>
          <w:szCs w:val="24"/>
        </w:rPr>
        <w:t>abuse</w:t>
      </w:r>
      <w:proofErr w:type="spellEnd"/>
      <w:r w:rsidR="00173181" w:rsidRPr="00FF6D18">
        <w:rPr>
          <w:sz w:val="24"/>
          <w:szCs w:val="24"/>
        </w:rPr>
        <w:t xml:space="preserve">” (PAGISA) lernen junge Frauen und Männer, wie sie sich im Falle von sexualisierter Gewalt verhalten sollten und an wen sie sich rechtlich wenden können. Für das Projekt arbeitet NAYODE auch mit </w:t>
      </w:r>
      <w:proofErr w:type="spellStart"/>
      <w:r w:rsidR="00173181" w:rsidRPr="00FF6D18">
        <w:rPr>
          <w:sz w:val="24"/>
          <w:szCs w:val="24"/>
        </w:rPr>
        <w:t>Vertreter:innen</w:t>
      </w:r>
      <w:proofErr w:type="spellEnd"/>
      <w:r w:rsidR="00173181" w:rsidRPr="00FF6D18">
        <w:rPr>
          <w:sz w:val="24"/>
          <w:szCs w:val="24"/>
        </w:rPr>
        <w:t xml:space="preserve"> wichtiger Institutionen wie Polizei, </w:t>
      </w:r>
      <w:proofErr w:type="spellStart"/>
      <w:r w:rsidR="00173181" w:rsidRPr="00FF6D18">
        <w:rPr>
          <w:sz w:val="24"/>
          <w:szCs w:val="24"/>
        </w:rPr>
        <w:t>Anwält:innen</w:t>
      </w:r>
      <w:proofErr w:type="spellEnd"/>
      <w:r w:rsidR="00173181" w:rsidRPr="00FF6D18">
        <w:rPr>
          <w:sz w:val="24"/>
          <w:szCs w:val="24"/>
        </w:rPr>
        <w:t xml:space="preserve"> oder lokalen Radiosendern zusammen. </w:t>
      </w:r>
      <w:r w:rsidR="00173181" w:rsidRPr="00FF6D18">
        <w:rPr>
          <w:sz w:val="24"/>
          <w:szCs w:val="24"/>
        </w:rPr>
        <w:t>In Einzelfällen unterstützt NAYODE auch individuell Frauen bei Vergewaltigungen, Krankheiten oder frühen</w:t>
      </w:r>
      <w:r w:rsidR="00173181" w:rsidRPr="00FF6D18">
        <w:rPr>
          <w:rFonts w:ascii="Arial" w:hAnsi="Arial" w:cs="Arial"/>
          <w:color w:val="54595F"/>
          <w:sz w:val="24"/>
          <w:szCs w:val="24"/>
        </w:rPr>
        <w:t xml:space="preserve"> </w:t>
      </w:r>
      <w:r w:rsidR="00173181" w:rsidRPr="00FF6D18">
        <w:rPr>
          <w:sz w:val="24"/>
          <w:szCs w:val="24"/>
        </w:rPr>
        <w:t>Schwangerschaften mit Medikamenten. Ein wichtiger Bestandteil der Arbeit ist außerdem das sogenannte „Edutainment“ (= Education + Entertainment), also Gruppen, die durch Musik, Tanz und Theate</w:t>
      </w:r>
      <w:r w:rsidR="00173181" w:rsidRPr="00FF6D18">
        <w:rPr>
          <w:rFonts w:ascii="Arial" w:hAnsi="Arial" w:cs="Arial"/>
          <w:color w:val="54595F"/>
          <w:sz w:val="24"/>
          <w:szCs w:val="24"/>
        </w:rPr>
        <w:t xml:space="preserve">r </w:t>
      </w:r>
      <w:r w:rsidR="00173181" w:rsidRPr="00FF6D18">
        <w:rPr>
          <w:sz w:val="24"/>
          <w:szCs w:val="24"/>
        </w:rPr>
        <w:t>Inhalte zu relevanten Themen (darunter auch Aufklärung über HIV/AIDS) aufbereiten und der Community vorführen.</w:t>
      </w:r>
      <w:r>
        <w:rPr>
          <w:sz w:val="24"/>
          <w:szCs w:val="24"/>
        </w:rPr>
        <w:t>“</w:t>
      </w:r>
    </w:p>
    <w:p w14:paraId="544893E8" w14:textId="03FD8998" w:rsidR="00173181" w:rsidRDefault="00FF6D18" w:rsidP="00173181">
      <w:pPr>
        <w:rPr>
          <w:sz w:val="24"/>
          <w:szCs w:val="24"/>
        </w:rPr>
      </w:pPr>
      <w:r>
        <w:rPr>
          <w:sz w:val="24"/>
          <w:szCs w:val="24"/>
        </w:rPr>
        <w:t>„</w:t>
      </w:r>
      <w:r w:rsidR="00173181" w:rsidRPr="00FF6D18">
        <w:rPr>
          <w:sz w:val="24"/>
          <w:szCs w:val="24"/>
        </w:rPr>
        <w:t xml:space="preserve">Bei „Peace-Building and </w:t>
      </w:r>
      <w:proofErr w:type="spellStart"/>
      <w:r w:rsidR="00173181" w:rsidRPr="00FF6D18">
        <w:rPr>
          <w:sz w:val="24"/>
          <w:szCs w:val="24"/>
        </w:rPr>
        <w:t>Inclusion</w:t>
      </w:r>
      <w:proofErr w:type="spellEnd"/>
      <w:r w:rsidR="00173181" w:rsidRPr="00FF6D18">
        <w:rPr>
          <w:sz w:val="24"/>
          <w:szCs w:val="24"/>
        </w:rPr>
        <w:t xml:space="preserve"> </w:t>
      </w:r>
      <w:proofErr w:type="spellStart"/>
      <w:r w:rsidR="00173181" w:rsidRPr="00FF6D18">
        <w:rPr>
          <w:sz w:val="24"/>
          <w:szCs w:val="24"/>
        </w:rPr>
        <w:t>for</w:t>
      </w:r>
      <w:proofErr w:type="spellEnd"/>
      <w:r w:rsidR="00173181" w:rsidRPr="00FF6D18">
        <w:rPr>
          <w:sz w:val="24"/>
          <w:szCs w:val="24"/>
        </w:rPr>
        <w:t xml:space="preserve"> all in </w:t>
      </w:r>
      <w:proofErr w:type="spellStart"/>
      <w:r w:rsidR="00173181" w:rsidRPr="00FF6D18">
        <w:rPr>
          <w:sz w:val="24"/>
          <w:szCs w:val="24"/>
        </w:rPr>
        <w:t>the</w:t>
      </w:r>
      <w:proofErr w:type="spellEnd"/>
      <w:r w:rsidR="00173181" w:rsidRPr="00FF6D18">
        <w:rPr>
          <w:sz w:val="24"/>
          <w:szCs w:val="24"/>
        </w:rPr>
        <w:t xml:space="preserve"> </w:t>
      </w:r>
      <w:proofErr w:type="spellStart"/>
      <w:r w:rsidR="00173181" w:rsidRPr="00FF6D18">
        <w:rPr>
          <w:sz w:val="24"/>
          <w:szCs w:val="24"/>
        </w:rPr>
        <w:t>Rwenzori</w:t>
      </w:r>
      <w:proofErr w:type="spellEnd"/>
      <w:r w:rsidR="00173181" w:rsidRPr="00FF6D18">
        <w:rPr>
          <w:sz w:val="24"/>
          <w:szCs w:val="24"/>
        </w:rPr>
        <w:t xml:space="preserve"> </w:t>
      </w:r>
      <w:proofErr w:type="spellStart"/>
      <w:r w:rsidR="00173181" w:rsidRPr="00FF6D18">
        <w:rPr>
          <w:sz w:val="24"/>
          <w:szCs w:val="24"/>
        </w:rPr>
        <w:t>region</w:t>
      </w:r>
      <w:proofErr w:type="spellEnd"/>
      <w:r w:rsidR="00173181" w:rsidRPr="00FF6D18">
        <w:rPr>
          <w:sz w:val="24"/>
          <w:szCs w:val="24"/>
        </w:rPr>
        <w:t xml:space="preserve">“ steht das friedliche Miteinander unabhängig von ethnischer Zugehörigkeit, Geschlecht oder Aussehen im Mittelpunkt. Menschen mit Behinderung spielen hier auch eine große Rolle. In sogenannten “Friedensklubs” an 27 Grundschulen lernen </w:t>
      </w:r>
      <w:proofErr w:type="spellStart"/>
      <w:r w:rsidR="00173181" w:rsidRPr="00FF6D18">
        <w:rPr>
          <w:sz w:val="24"/>
          <w:szCs w:val="24"/>
        </w:rPr>
        <w:t>Schüler:innen</w:t>
      </w:r>
      <w:proofErr w:type="spellEnd"/>
      <w:r w:rsidR="00173181" w:rsidRPr="00FF6D18">
        <w:rPr>
          <w:sz w:val="24"/>
          <w:szCs w:val="24"/>
        </w:rPr>
        <w:t xml:space="preserve"> durch musische und sportliche Aktivitäten den respektvollen Umgang miteinander. Die Edutainment-Strategie greift auch hier bei verschiedenen Jugendgruppen.</w:t>
      </w:r>
      <w:r>
        <w:rPr>
          <w:sz w:val="24"/>
          <w:szCs w:val="24"/>
        </w:rPr>
        <w:t>“</w:t>
      </w:r>
    </w:p>
    <w:p w14:paraId="331143F7" w14:textId="1AFE9942" w:rsidR="00173181" w:rsidRDefault="00173181"/>
    <w:sectPr w:rsidR="001731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181"/>
    <w:rsid w:val="00173181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A38BE"/>
  <w15:chartTrackingRefBased/>
  <w15:docId w15:val="{26E649BC-D85F-4D65-BF5B-E53904E3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F6D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73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FF6D18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FF6D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Timm-Vengerov</dc:creator>
  <cp:keywords/>
  <dc:description/>
  <cp:lastModifiedBy>Jelena Timm-Vengerov</cp:lastModifiedBy>
  <cp:revision>1</cp:revision>
  <dcterms:created xsi:type="dcterms:W3CDTF">2021-02-21T11:27:00Z</dcterms:created>
  <dcterms:modified xsi:type="dcterms:W3CDTF">2021-02-21T11:47:00Z</dcterms:modified>
</cp:coreProperties>
</file>